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87" w:rsidRPr="00561987" w:rsidRDefault="00561987" w:rsidP="00561987">
      <w:pPr>
        <w:rPr>
          <w:b/>
          <w:iCs w:val="0"/>
          <w:kern w:val="36"/>
          <w:sz w:val="20"/>
          <w:szCs w:val="20"/>
          <w:lang w:val="ca-ES" w:eastAsia="es-ES_tradnl" w:bidi="ar-SA"/>
        </w:rPr>
      </w:pPr>
      <w:r w:rsidRPr="00561987">
        <w:rPr>
          <w:b/>
          <w:iCs w:val="0"/>
          <w:kern w:val="36"/>
          <w:sz w:val="20"/>
          <w:szCs w:val="20"/>
          <w:lang w:val="ca-ES" w:eastAsia="es-ES_tradnl" w:bidi="ar-SA"/>
        </w:rPr>
        <w:t>MOMENT D'INÈRCIA</w:t>
      </w:r>
    </w:p>
    <w:p w:rsidR="00561987" w:rsidRPr="00561987" w:rsidRDefault="00561987" w:rsidP="00561987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b/>
          <w:bCs/>
          <w:iCs w:val="0"/>
          <w:vanish/>
          <w:sz w:val="20"/>
          <w:szCs w:val="20"/>
          <w:lang w:val="ca-ES" w:eastAsia="es-ES_tradnl" w:bidi="ar-SA"/>
        </w:rPr>
        <w:t>De Viquipèdia</w:t>
      </w:r>
    </w:p>
    <w:p w:rsidR="00561987" w:rsidRPr="00561987" w:rsidRDefault="00561987" w:rsidP="00561987">
      <w:pPr>
        <w:rPr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5" w:anchor="column-one" w:history="1">
        <w:r w:rsidRPr="00561987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navegació</w:t>
        </w:r>
      </w:hyperlink>
      <w:r w:rsidRPr="00561987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6" w:anchor="searchInput" w:history="1">
        <w:r w:rsidRPr="00561987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cerca</w:t>
        </w:r>
      </w:hyperlink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A la Física s'anomena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Moment d'Inèrica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o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Inèrcia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a la propietat que tenen els cossos de resistir-se al canvi de velocitat de rotació.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La inèrcia pròpiament dita és l'oposició dels cossos a modificar el seu estat de </w:t>
      </w:r>
      <w:hyperlink r:id="rId7" w:tooltip="Moviment uniforme (encara no existeix)" w:history="1">
        <w:r w:rsidRPr="00561987">
          <w:rPr>
            <w:iCs w:val="0"/>
            <w:color w:val="CC2200"/>
            <w:sz w:val="20"/>
            <w:szCs w:val="20"/>
            <w:lang w:val="ca-ES" w:eastAsia="es-ES_tradnl" w:bidi="ar-SA"/>
          </w:rPr>
          <w:t>moviment uniforme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de rotació i en el </w:t>
      </w:r>
      <w:hyperlink r:id="rId8" w:tooltip="Sistema Internacional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Sistema Internacional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es mesura en quilograms per metre al quadrat (kg*m^2).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D'altra banda la </w:t>
      </w:r>
      <w:r w:rsidRPr="00561987">
        <w:rPr>
          <w:i/>
          <w:sz w:val="20"/>
          <w:szCs w:val="20"/>
          <w:lang w:val="ca-ES" w:eastAsia="es-ES_tradnl" w:bidi="ar-SA"/>
        </w:rPr>
        <w:t>inèrcia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dels cossos a ser desplaçats s'anomena </w:t>
      </w:r>
      <w:hyperlink r:id="rId9" w:tooltip="Mass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massa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>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A diferència de la massa, la inèrcia d'un cos no es un valor únic (</w:t>
      </w:r>
      <w:hyperlink r:id="rId10" w:tooltip="Escalar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escalar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) i pren valors diferents en funció de l'orientació de l'eix de rotació; es diu que és un </w:t>
      </w:r>
      <w:hyperlink r:id="rId11" w:tooltip="Tensor (encara no existeix)" w:history="1">
        <w:r w:rsidRPr="00561987">
          <w:rPr>
            <w:iCs w:val="0"/>
            <w:color w:val="CC2200"/>
            <w:sz w:val="20"/>
            <w:szCs w:val="20"/>
            <w:lang w:val="ca-ES" w:eastAsia="es-ES_tradnl" w:bidi="ar-SA"/>
          </w:rPr>
          <w:t>tensor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d'inèrcia.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Aquesta oposició al canvi de velocitat es pot experimentar facilment amb un objecte llarg i estret com, per exemple, un pal d'escombra.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Fer rodar el pal entre les dues mans resulta fàcil, es pot fer amb certa rapidesa.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Si, en canvi, es pren el pal pel mig i s'intenta fer girar com si fos un molí de dues pales, la oposició que rebem es considerablement superior.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Això permet experimentar facilment amb el propi cos aquest concepte abstracte.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La velocitat de rotació és un </w:t>
      </w:r>
      <w:hyperlink r:id="rId12" w:tooltip="Vector (física)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vector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i hi ha dues maneres fonamentals de canviar (accelerar) un vector: canviant el seu mòdul, és a dir canviant la rapidesa de la rotació i canviant la seva direcció, es a dir canviar la orientació de l'eix de gir com passa a una roda de bicicleta quan pren una corva.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Aquesta propietat du a un fenomen poc intuïtiu com és l'</w:t>
      </w:r>
      <w:hyperlink r:id="rId13" w:tooltip="Efecte giroscòpic (encara no existeix)" w:history="1">
        <w:r w:rsidRPr="00561987">
          <w:rPr>
            <w:iCs w:val="0"/>
            <w:color w:val="CC2200"/>
            <w:sz w:val="20"/>
            <w:szCs w:val="20"/>
            <w:lang w:val="ca-ES" w:eastAsia="es-ES_tradnl" w:bidi="ar-SA"/>
          </w:rPr>
          <w:t>efecte giroscòpic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Aquest efecte és el que manté dreta una baldufa mentre gira i es pot experimentar fàcilment agafant una roda de bicicleta girant a velocitat alta.</w:t>
      </w:r>
    </w:p>
    <w:p w:rsidR="00561987" w:rsidRPr="00561987" w:rsidRDefault="00561987" w:rsidP="00561987">
      <w:pPr>
        <w:rPr>
          <w:b/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b/>
          <w:iCs w:val="0"/>
          <w:vanish/>
          <w:sz w:val="20"/>
          <w:szCs w:val="20"/>
          <w:lang w:val="ca-ES" w:eastAsia="es-ES_tradnl" w:bidi="ar-SA"/>
        </w:rPr>
        <w:t>Obtingut de «</w:t>
      </w:r>
      <w:hyperlink r:id="rId14" w:history="1">
        <w:r w:rsidRPr="00561987">
          <w:rPr>
            <w:b/>
            <w:iCs w:val="0"/>
            <w:vanish/>
            <w:color w:val="002BB8"/>
            <w:sz w:val="20"/>
            <w:szCs w:val="20"/>
            <w:lang w:val="ca-ES" w:eastAsia="es-ES_tradnl" w:bidi="ar-SA"/>
          </w:rPr>
          <w:t>http://ca.wikipedia.org/wiki/Moment_d%27in%C3%A8rcia</w:t>
        </w:r>
      </w:hyperlink>
      <w:r w:rsidRPr="00561987">
        <w:rPr>
          <w:b/>
          <w:iCs w:val="0"/>
          <w:vanish/>
          <w:sz w:val="20"/>
          <w:szCs w:val="20"/>
          <w:lang w:val="ca-ES" w:eastAsia="es-ES_tradnl" w:bidi="ar-SA"/>
        </w:rPr>
        <w:t>»</w:t>
      </w:r>
    </w:p>
    <w:p w:rsidR="00561987" w:rsidRPr="00561987" w:rsidRDefault="00561987" w:rsidP="00561987">
      <w:pPr>
        <w:rPr>
          <w:b/>
          <w:iCs w:val="0"/>
          <w:kern w:val="36"/>
          <w:sz w:val="20"/>
          <w:szCs w:val="20"/>
          <w:lang w:val="ca-ES" w:eastAsia="es-ES_tradnl" w:bidi="ar-SA"/>
        </w:rPr>
      </w:pPr>
      <w:r w:rsidRPr="00561987">
        <w:rPr>
          <w:b/>
          <w:iCs w:val="0"/>
          <w:kern w:val="36"/>
          <w:sz w:val="20"/>
          <w:szCs w:val="20"/>
          <w:lang w:val="ca-ES" w:eastAsia="es-ES_tradnl" w:bidi="ar-SA"/>
        </w:rPr>
        <w:t>ESCALAR</w:t>
      </w:r>
    </w:p>
    <w:p w:rsidR="00561987" w:rsidRPr="00561987" w:rsidRDefault="00561987" w:rsidP="00561987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b/>
          <w:bCs/>
          <w:iCs w:val="0"/>
          <w:vanish/>
          <w:sz w:val="20"/>
          <w:szCs w:val="20"/>
          <w:lang w:val="ca-ES" w:eastAsia="es-ES_tradnl" w:bidi="ar-SA"/>
        </w:rPr>
        <w:t>De Viquipèdia</w:t>
      </w:r>
    </w:p>
    <w:p w:rsidR="00561987" w:rsidRPr="00561987" w:rsidRDefault="00561987" w:rsidP="00561987">
      <w:pPr>
        <w:rPr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15" w:anchor="column-one" w:history="1">
        <w:r w:rsidRPr="00561987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navegació</w:t>
        </w:r>
      </w:hyperlink>
      <w:r w:rsidRPr="00561987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16" w:anchor="searchInput" w:history="1">
        <w:r w:rsidRPr="00561987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cerca</w:t>
        </w:r>
      </w:hyperlink>
    </w:p>
    <w:p w:rsidR="00EC3826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17" w:tooltip="Matemàtiques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Matemàticament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, un </w:t>
      </w:r>
      <w:r w:rsidR="00561987" w:rsidRPr="00561987">
        <w:rPr>
          <w:b/>
          <w:bCs/>
          <w:iCs w:val="0"/>
          <w:sz w:val="20"/>
          <w:szCs w:val="20"/>
          <w:lang w:val="ca-ES" w:eastAsia="es-ES_tradnl" w:bidi="ar-SA"/>
        </w:rPr>
        <w:t>escalar</w:t>
      </w:r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és un </w:t>
      </w:r>
      <w:hyperlink r:id="rId18" w:tooltip="Nombre real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nombre real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19" w:tooltip="Nombre complex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complex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o </w:t>
      </w:r>
      <w:hyperlink r:id="rId20" w:tooltip="Nombre racional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racional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Formalment, un escalar és un tensor de rang </w:t>
      </w:r>
      <w:hyperlink r:id="rId21" w:tooltip="Zero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zero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EC3826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Un escalar és una quantitat que es pot descriure amb un sol nombre, tant si és adimensional, com si s'expressa en relació a alguna quantitat física.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Els escalars tenen magnitud, però no direcció, cosa que els distingeix dels </w:t>
      </w:r>
      <w:hyperlink r:id="rId22" w:tooltip="Vector (Matemàtiques)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vectors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Formalment, els escalars son quantitats que són invariants respecte a rotacions de coordenades (o transformacions de Lorentz, en relativitat).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En </w:t>
      </w:r>
      <w:hyperlink r:id="rId23" w:tooltip="Físic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física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i </w:t>
      </w:r>
      <w:hyperlink r:id="rId24" w:tooltip="Astrofísic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astrofísica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els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escalars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son partícules que es poden associar a un camp escalar, és a dir, a un camp especificat a cada punt de l'espai per un nombre solament.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Són </w:t>
      </w:r>
      <w:hyperlink r:id="rId25" w:tooltip="Bosó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bosons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d'</w:t>
      </w:r>
      <w:hyperlink r:id="rId26" w:tooltip="Espín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espín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nul.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Entre aquestes partícules hi ha els </w:t>
      </w:r>
      <w:hyperlink r:id="rId27" w:tooltip="Pió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pions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vehicles de la força nuclear que mantenen units els </w:t>
      </w:r>
      <w:hyperlink r:id="rId28" w:tooltip="Nucleó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nucleons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en el </w:t>
      </w:r>
      <w:hyperlink r:id="rId29" w:tooltip="Nucli atòmic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nucli atòmic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Els nucleons es poden </w:t>
      </w:r>
      <w:hyperlink r:id="rId30" w:tooltip="Desintegració Radioactiv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desintegrar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segons la seva </w:t>
      </w:r>
      <w:hyperlink r:id="rId31" w:tooltip="Càrrega elèctric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càrrega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en </w:t>
      </w:r>
      <w:hyperlink r:id="rId32" w:tooltip="Muó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muons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33" w:tooltip="Electró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electrons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hyperlink r:id="rId34" w:tooltip="Neutrí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neutrins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, i </w:t>
      </w:r>
      <w:hyperlink r:id="rId35" w:tooltip="Fotó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fotons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Un d'aquests escalars, el bosó de </w:t>
      </w:r>
      <w:hyperlink r:id="rId36" w:tooltip="Camp de Higgs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Higgs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encara no ha estat detectat.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Alguns exemples de quantitats escalars (no relativistes):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37" w:tooltip="Càrrega elèctrica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càrrega elèctrica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38" w:tooltip="Distància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distància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39" w:tooltip="Energia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energia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40" w:tooltip="Massa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massa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41" w:tooltip="Potència física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potència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42" w:tooltip="Velocitat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velocitat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43" w:tooltip="Temperatura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temperatura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44" w:tooltip="Temps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temps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45" w:tooltip="Volum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volum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561987" w:rsidP="00561987">
      <w:pPr>
        <w:rPr>
          <w:b/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b/>
          <w:iCs w:val="0"/>
          <w:vanish/>
          <w:sz w:val="20"/>
          <w:szCs w:val="20"/>
          <w:lang w:val="ca-ES" w:eastAsia="es-ES_tradnl" w:bidi="ar-SA"/>
        </w:rPr>
        <w:t>Obtingut de «</w:t>
      </w:r>
      <w:hyperlink r:id="rId46" w:history="1">
        <w:r w:rsidRPr="00561987">
          <w:rPr>
            <w:b/>
            <w:iCs w:val="0"/>
            <w:vanish/>
            <w:color w:val="002BB8"/>
            <w:sz w:val="20"/>
            <w:szCs w:val="20"/>
            <w:lang w:val="ca-ES" w:eastAsia="es-ES_tradnl" w:bidi="ar-SA"/>
          </w:rPr>
          <w:t>http://ca.wikipedia.org/wiki/Escalar</w:t>
        </w:r>
      </w:hyperlink>
      <w:r w:rsidRPr="00561987">
        <w:rPr>
          <w:b/>
          <w:iCs w:val="0"/>
          <w:vanish/>
          <w:sz w:val="20"/>
          <w:szCs w:val="20"/>
          <w:lang w:val="ca-ES" w:eastAsia="es-ES_tradnl" w:bidi="ar-SA"/>
        </w:rPr>
        <w:t>»</w:t>
      </w:r>
    </w:p>
    <w:p w:rsidR="00561987" w:rsidRPr="00561987" w:rsidRDefault="00561987" w:rsidP="00561987">
      <w:pPr>
        <w:rPr>
          <w:b/>
          <w:iCs w:val="0"/>
          <w:kern w:val="36"/>
          <w:sz w:val="20"/>
          <w:szCs w:val="20"/>
          <w:lang w:val="ca-ES" w:eastAsia="es-ES_tradnl" w:bidi="ar-SA"/>
        </w:rPr>
      </w:pPr>
      <w:r w:rsidRPr="00561987">
        <w:rPr>
          <w:b/>
          <w:iCs w:val="0"/>
          <w:kern w:val="36"/>
          <w:sz w:val="20"/>
          <w:szCs w:val="20"/>
          <w:lang w:val="ca-ES" w:eastAsia="es-ES_tradnl" w:bidi="ar-SA"/>
        </w:rPr>
        <w:t>VECTOR (MATEMÀTIQUES)</w:t>
      </w:r>
    </w:p>
    <w:p w:rsidR="00561987" w:rsidRPr="00561987" w:rsidRDefault="00561987" w:rsidP="00561987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b/>
          <w:bCs/>
          <w:iCs w:val="0"/>
          <w:vanish/>
          <w:sz w:val="20"/>
          <w:szCs w:val="20"/>
          <w:lang w:val="ca-ES" w:eastAsia="es-ES_tradnl" w:bidi="ar-SA"/>
        </w:rPr>
        <w:lastRenderedPageBreak/>
        <w:t>De Viquipèdia</w:t>
      </w:r>
    </w:p>
    <w:p w:rsidR="00561987" w:rsidRPr="00561987" w:rsidRDefault="00561987" w:rsidP="00561987">
      <w:pPr>
        <w:rPr>
          <w:iCs w:val="0"/>
          <w:vanish/>
          <w:sz w:val="20"/>
          <w:szCs w:val="20"/>
          <w:lang w:val="ca-ES" w:eastAsia="es-ES_tradnl" w:bidi="ar-SA"/>
        </w:rPr>
      </w:pPr>
      <w:r w:rsidRPr="00561987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47" w:anchor="column-one" w:history="1">
        <w:r w:rsidRPr="00561987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navegació</w:t>
        </w:r>
      </w:hyperlink>
      <w:r w:rsidRPr="00561987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48" w:anchor="searchInput" w:history="1">
        <w:r w:rsidRPr="00561987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cerca</w:t>
        </w:r>
      </w:hyperlink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Vector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s'anomena en </w:t>
      </w:r>
      <w:hyperlink r:id="rId49" w:tooltip="Matemàtiques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matemàtiques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a una, dues, tres, ... n components referides a un sistema de referència de la mateixa </w:t>
      </w:r>
      <w:hyperlink r:id="rId50" w:tooltip="Dimensió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dimensió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i on cada component del vector indica l'increment en la coordenada del sistema a la que fa referència.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Més generalment, un vector és un element d'un </w:t>
      </w:r>
      <w:hyperlink r:id="rId51" w:tooltip="Espai vectorial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espai vectorial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>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També el podem definir com la variació del lloc.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És la unica ferramenta que ens permet passar d'un punt a un altre. És una variació de </w:t>
      </w:r>
      <w:hyperlink r:id="rId52" w:tooltip="Coordenad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coordenades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>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Visualment i sobretot en geometria plana, podem dir que és un segment orientat, que té una direcció (inclinació del segment respecte un o més eixos de coordenades), un sentit (indicat per la punta de fletxa) i un mòdul (llargada del segment, mesurant des de la punta fins al punt d'aplicació, que està a l'altra banda)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bookmarkStart w:id="0" w:name="Representaci.C3.B3_dels_vectors"/>
      <w:bookmarkEnd w:id="0"/>
      <w:r w:rsidRPr="00561987">
        <w:rPr>
          <w:iCs w:val="0"/>
          <w:sz w:val="20"/>
          <w:szCs w:val="20"/>
          <w:lang w:val="ca-ES" w:eastAsia="es-ES_tradnl" w:bidi="ar-SA"/>
        </w:rPr>
        <w:t>Representació dels vectors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Els vectors se solen representar en negreta (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v</w:t>
      </w:r>
      <w:r w:rsidRPr="00561987">
        <w:rPr>
          <w:iCs w:val="0"/>
          <w:sz w:val="20"/>
          <w:szCs w:val="20"/>
          <w:lang w:val="ca-ES" w:eastAsia="es-ES_tradnl" w:bidi="ar-SA"/>
        </w:rPr>
        <w:t>), mitjançant una fletxa a sobre d'aquest (</w:t>
      </w: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61925" cy="161925"/>
            <wp:effectExtent l="19050" t="0" r="9525" b="0"/>
            <wp:docPr id="29" name="Imagen 29" descr=" \vec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\vec v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87">
        <w:rPr>
          <w:iCs w:val="0"/>
          <w:sz w:val="20"/>
          <w:szCs w:val="20"/>
          <w:lang w:val="ca-ES" w:eastAsia="es-ES_tradnl" w:bidi="ar-SA"/>
        </w:rPr>
        <w:t>), amb una titlla (</w:t>
      </w: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95250" cy="142875"/>
            <wp:effectExtent l="19050" t="0" r="0" b="0"/>
            <wp:docPr id="30" name="Imagen 30" descr=" \tilde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\tilde v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87">
        <w:rPr>
          <w:iCs w:val="0"/>
          <w:sz w:val="20"/>
          <w:szCs w:val="20"/>
          <w:lang w:val="ca-ES" w:eastAsia="es-ES_tradnl" w:bidi="ar-SA"/>
        </w:rPr>
        <w:t>) o bé, generalment quan s'escriuen a mà, subratllats (</w:t>
      </w:r>
      <w:r w:rsidRPr="00561987">
        <w:rPr>
          <w:i/>
          <w:sz w:val="20"/>
          <w:szCs w:val="20"/>
          <w:u w:val="single"/>
          <w:lang w:val="ca-ES" w:eastAsia="es-ES_tradnl" w:bidi="ar-SA"/>
        </w:rPr>
        <w:t>v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).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També si el context ho fa evident es pot obviar aquesta notació quan s'escriu a mà i escriure'l senzillament amb una sola lletra (</w:t>
      </w:r>
      <w:r w:rsidRPr="00561987">
        <w:rPr>
          <w:i/>
          <w:sz w:val="20"/>
          <w:szCs w:val="20"/>
          <w:lang w:val="ca-ES" w:eastAsia="es-ES_tradnl" w:bidi="ar-SA"/>
        </w:rPr>
        <w:t>v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).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Mentre que en el camp de les matemàtiques se sol optar per aquesta darrera possibilitat, en la </w:t>
      </w:r>
      <w:hyperlink r:id="rId55" w:tooltip="Físic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física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se sol usar l'opció de la fletxa a sobre, però, en general, aquest ús varia en funció de factors diversos.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En aquest article s'acostumarà a donar preferència a la primera forma esmentada.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En gràfics i diagrames, els vectors del pla o de l'espai es solen representar com a fletxes, com podeu veure en aquest exemple: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noProof/>
          <w:color w:val="002BB8"/>
          <w:sz w:val="20"/>
          <w:szCs w:val="20"/>
          <w:lang w:val="es-ES_tradnl" w:eastAsia="es-ES_tradnl" w:bidi="ar-SA"/>
        </w:rPr>
        <w:drawing>
          <wp:inline distT="0" distB="0" distL="0" distR="0">
            <wp:extent cx="1714500" cy="676275"/>
            <wp:effectExtent l="19050" t="0" r="0" b="0"/>
            <wp:docPr id="31" name="Imagen 31" descr="Fletxa de vector del punt A al punt B.">
              <a:hlinkClick xmlns:a="http://schemas.openxmlformats.org/drawingml/2006/main" r:id="rId56" tooltip="&quot;Fletxa de vector del punt A al punt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etxa de vector del punt A al punt B.">
                      <a:hlinkClick r:id="rId56" tooltip="&quot;Fletxa de vector del punt A al punt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noProof/>
          <w:color w:val="002BB8"/>
          <w:sz w:val="20"/>
          <w:szCs w:val="20"/>
          <w:bdr w:val="none" w:sz="0" w:space="0" w:color="auto" w:frame="1"/>
          <w:lang w:val="es-ES_tradnl" w:eastAsia="es-ES_tradnl" w:bidi="ar-SA"/>
        </w:rPr>
        <w:drawing>
          <wp:inline distT="0" distB="0" distL="0" distR="0">
            <wp:extent cx="142875" cy="104775"/>
            <wp:effectExtent l="19050" t="0" r="9525" b="0"/>
            <wp:docPr id="32" name="Imagen 32" descr="http://ca.wikipedia.org/skins-1.5/common/images/magnify-clip.png">
              <a:hlinkClick xmlns:a="http://schemas.openxmlformats.org/drawingml/2006/main" r:id="rId56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a.wikipedia.org/skins-1.5/common/images/magnify-clip.png">
                      <a:hlinkClick r:id="rId56" tooltip="Ampli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Fletxa de vector del punt A al punt B.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On </w:t>
      </w:r>
      <w:r w:rsidRPr="00561987">
        <w:rPr>
          <w:i/>
          <w:sz w:val="20"/>
          <w:szCs w:val="20"/>
          <w:lang w:val="ca-ES" w:eastAsia="es-ES_tradnl" w:bidi="ar-SA"/>
        </w:rPr>
        <w:t>A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és l'origen del vector i </w:t>
      </w:r>
      <w:r w:rsidRPr="00561987">
        <w:rPr>
          <w:i/>
          <w:sz w:val="20"/>
          <w:szCs w:val="20"/>
          <w:lang w:val="ca-ES" w:eastAsia="es-ES_tradnl" w:bidi="ar-SA"/>
        </w:rPr>
        <w:t>B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el seu final.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Aquest vector també es podria escriure </w:t>
      </w: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285750" cy="200025"/>
            <wp:effectExtent l="19050" t="0" r="0" b="0"/>
            <wp:docPr id="33" name="Imagen 33" descr="\overrightarrow{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overrightarrow{AB}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87">
        <w:rPr>
          <w:iCs w:val="0"/>
          <w:sz w:val="20"/>
          <w:szCs w:val="20"/>
          <w:lang w:val="ca-ES" w:eastAsia="es-ES_tradnl" w:bidi="ar-SA"/>
        </w:rPr>
        <w:t xml:space="preserve">o </w:t>
      </w:r>
      <w:r w:rsidRPr="00561987">
        <w:rPr>
          <w:i/>
          <w:sz w:val="20"/>
          <w:szCs w:val="20"/>
          <w:u w:val="single"/>
          <w:lang w:val="ca-ES" w:eastAsia="es-ES_tradnl" w:bidi="ar-SA"/>
        </w:rPr>
        <w:t>AB</w:t>
      </w:r>
      <w:r w:rsidRPr="00561987">
        <w:rPr>
          <w:iCs w:val="0"/>
          <w:sz w:val="20"/>
          <w:szCs w:val="20"/>
          <w:lang w:val="ca-ES" w:eastAsia="es-ES_tradnl" w:bidi="ar-SA"/>
        </w:rPr>
        <w:t>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En diagrames de dues dimensions, sovint es necessita representar vectors </w:t>
      </w:r>
      <w:hyperlink r:id="rId60" w:tooltip="Perpendicular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perpendiculars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al pla del diagrama.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En aquests casos, i per diferenciar els dos sentits possibles s'usa una notació de punts o creus.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S'utilitza el símbol de la creu (</w:t>
      </w:r>
      <w:r w:rsidRPr="00561987">
        <w:rPr>
          <w:rFonts w:hAnsi="Cambria Math"/>
          <w:iCs w:val="0"/>
          <w:sz w:val="20"/>
          <w:szCs w:val="20"/>
          <w:lang w:val="ca-ES" w:eastAsia="es-ES_tradnl" w:bidi="ar-SA"/>
        </w:rPr>
        <w:t>⊗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) per a indicar vectors que entren al pla de projecció del diagrama en el sentit contrari a l'observador.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Per als vectors que surten del pla de projecció en direcció a l'observador s'utilitza un punt (</w:t>
      </w:r>
      <w:r w:rsidRPr="00561987">
        <w:rPr>
          <w:rFonts w:ascii="Cambria Math" w:hAnsi="Cambria Math"/>
          <w:iCs w:val="0"/>
          <w:sz w:val="20"/>
          <w:szCs w:val="20"/>
          <w:lang w:val="ca-ES" w:eastAsia="es-ES_tradnl" w:bidi="ar-SA"/>
        </w:rPr>
        <w:t>⊙</w:t>
      </w:r>
      <w:r w:rsidRPr="00561987">
        <w:rPr>
          <w:iCs w:val="0"/>
          <w:sz w:val="20"/>
          <w:szCs w:val="20"/>
          <w:lang w:val="ca-ES" w:eastAsia="es-ES_tradnl" w:bidi="ar-SA"/>
        </w:rPr>
        <w:t>).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noProof/>
          <w:color w:val="002BB8"/>
          <w:sz w:val="20"/>
          <w:szCs w:val="20"/>
          <w:lang w:val="es-ES_tradnl" w:eastAsia="es-ES_tradnl" w:bidi="ar-SA"/>
        </w:rPr>
        <w:drawing>
          <wp:inline distT="0" distB="0" distL="0" distR="0">
            <wp:extent cx="1047750" cy="381000"/>
            <wp:effectExtent l="19050" t="0" r="0" b="0"/>
            <wp:docPr id="34" name="Imagen 34" descr="Vector que entra al pla (esquerra) i vector que surt del pla (dreta).">
              <a:hlinkClick xmlns:a="http://schemas.openxmlformats.org/drawingml/2006/main" r:id="rId61" tooltip="&quot;Vector que entra al pla (esquerra) i vector que surt del pla (dreta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ector que entra al pla (esquerra) i vector que surt del pla (dreta).">
                      <a:hlinkClick r:id="rId61" tooltip="&quot;Vector que entra al pla (esquerra) i vector que surt del pla (dreta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noProof/>
          <w:color w:val="002BB8"/>
          <w:sz w:val="20"/>
          <w:szCs w:val="20"/>
          <w:bdr w:val="none" w:sz="0" w:space="0" w:color="auto" w:frame="1"/>
          <w:lang w:val="es-ES_tradnl" w:eastAsia="es-ES_tradnl" w:bidi="ar-SA"/>
        </w:rPr>
        <w:drawing>
          <wp:inline distT="0" distB="0" distL="0" distR="0">
            <wp:extent cx="142875" cy="104775"/>
            <wp:effectExtent l="19050" t="0" r="9525" b="0"/>
            <wp:docPr id="35" name="Imagen 35" descr="http://ca.wikipedia.org/skins-1.5/common/images/magnify-clip.png">
              <a:hlinkClick xmlns:a="http://schemas.openxmlformats.org/drawingml/2006/main" r:id="rId61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a.wikipedia.org/skins-1.5/common/images/magnify-clip.png">
                      <a:hlinkClick r:id="rId61" tooltip="Ampli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Vector que entra al pla (esquerra) i vector que surt del pla (dreta).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En un </w:t>
      </w:r>
      <w:hyperlink r:id="rId63" w:tooltip="Espai euclidià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espai euclidià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d'</w:t>
      </w:r>
      <w:r w:rsidRPr="00561987">
        <w:rPr>
          <w:i/>
          <w:sz w:val="20"/>
          <w:szCs w:val="20"/>
          <w:lang w:val="ca-ES" w:eastAsia="es-ES_tradnl" w:bidi="ar-SA"/>
        </w:rPr>
        <w:t>n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dimensions, els vectors poden ésser representats com a </w:t>
      </w:r>
      <w:hyperlink r:id="rId64" w:tooltip="Combinació lineal (encara no existeix)" w:history="1">
        <w:r w:rsidRPr="00561987">
          <w:rPr>
            <w:iCs w:val="0"/>
            <w:color w:val="CC2200"/>
            <w:sz w:val="20"/>
            <w:szCs w:val="20"/>
            <w:lang w:val="ca-ES" w:eastAsia="es-ES_tradnl" w:bidi="ar-SA"/>
          </w:rPr>
          <w:t>combinació lineal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d'</w:t>
      </w:r>
      <w:r w:rsidRPr="00561987">
        <w:rPr>
          <w:i/>
          <w:sz w:val="20"/>
          <w:szCs w:val="20"/>
          <w:lang w:val="ca-ES" w:eastAsia="es-ES_tradnl" w:bidi="ar-SA"/>
        </w:rPr>
        <w:t>n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</w:t>
      </w:r>
      <w:hyperlink r:id="rId65" w:tooltip="Vector unitari (encara no existeix)" w:history="1">
        <w:r w:rsidRPr="00561987">
          <w:rPr>
            <w:iCs w:val="0"/>
            <w:color w:val="CC2200"/>
            <w:sz w:val="20"/>
            <w:szCs w:val="20"/>
            <w:lang w:val="ca-ES" w:eastAsia="es-ES_tradnl" w:bidi="ar-SA"/>
          </w:rPr>
          <w:t>vectors unitaris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Per exemple, a </w:t>
      </w: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200025" cy="171450"/>
            <wp:effectExtent l="19050" t="0" r="9525" b="0"/>
            <wp:docPr id="36" name="Imagen 36" descr="\mathbb{R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mathbb{R}^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s'acostumen a anomenar els vectors unitaris paral·lels als eixos </w:t>
      </w:r>
      <w:r w:rsidRPr="00561987">
        <w:rPr>
          <w:i/>
          <w:sz w:val="20"/>
          <w:szCs w:val="20"/>
          <w:lang w:val="ca-ES" w:eastAsia="es-ES_tradnl" w:bidi="ar-SA"/>
        </w:rPr>
        <w:t>x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561987">
        <w:rPr>
          <w:i/>
          <w:sz w:val="20"/>
          <w:szCs w:val="20"/>
          <w:lang w:val="ca-ES" w:eastAsia="es-ES_tradnl" w:bidi="ar-SA"/>
        </w:rPr>
        <w:t>y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i </w:t>
      </w:r>
      <w:r w:rsidRPr="00561987">
        <w:rPr>
          <w:i/>
          <w:sz w:val="20"/>
          <w:szCs w:val="20"/>
          <w:lang w:val="ca-ES" w:eastAsia="es-ES_tradnl" w:bidi="ar-SA"/>
        </w:rPr>
        <w:t>z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com a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i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j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i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k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respectivament.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Qualsevol vector </w:t>
      </w: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571500" cy="209550"/>
            <wp:effectExtent l="19050" t="0" r="0" b="0"/>
            <wp:docPr id="37" name="Imagen 37" descr="\bold a \in \mathbb{R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bold a \in \mathbb{R}^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87">
        <w:rPr>
          <w:iCs w:val="0"/>
          <w:sz w:val="20"/>
          <w:szCs w:val="20"/>
          <w:lang w:val="ca-ES" w:eastAsia="es-ES_tradnl" w:bidi="ar-SA"/>
        </w:rPr>
        <w:t xml:space="preserve">pot ser escrit com a </w:t>
      </w: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571625" cy="171450"/>
            <wp:effectExtent l="19050" t="0" r="9525" b="0"/>
            <wp:docPr id="38" name="Imagen 38" descr="\bold a = a_1\bold i+a_2\bold j+a_3\bold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bold a = a_1\bold i+a_2\bold j+a_3\bold k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on aquests tres </w:t>
      </w:r>
      <w:hyperlink r:id="rId69" w:tooltip="Nombre real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nombres reals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</w:t>
      </w:r>
      <w:r w:rsidRPr="00561987">
        <w:rPr>
          <w:i/>
          <w:sz w:val="20"/>
          <w:szCs w:val="20"/>
          <w:lang w:val="ca-ES" w:eastAsia="es-ES_tradnl" w:bidi="ar-SA"/>
        </w:rPr>
        <w:t>a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561987">
        <w:rPr>
          <w:i/>
          <w:sz w:val="20"/>
          <w:szCs w:val="20"/>
          <w:lang w:val="ca-ES" w:eastAsia="es-ES_tradnl" w:bidi="ar-SA"/>
        </w:rPr>
        <w:t>a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i </w:t>
      </w:r>
      <w:r w:rsidRPr="00561987">
        <w:rPr>
          <w:i/>
          <w:sz w:val="20"/>
          <w:szCs w:val="20"/>
          <w:lang w:val="ca-ES" w:eastAsia="es-ES_tradnl" w:bidi="ar-SA"/>
        </w:rPr>
        <w:t>a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3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deixen unívocament definit el vector.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A vegades i per a simplificar la notació, el vector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a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s'escriu com a </w:t>
      </w: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209675" cy="219075"/>
            <wp:effectExtent l="19050" t="0" r="9525" b="0"/>
            <wp:docPr id="39" name="Imagen 39" descr="\bold a = (a_1,a_2,a_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bold a = (a_1,a_2,a_3)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87">
        <w:rPr>
          <w:iCs w:val="0"/>
          <w:sz w:val="20"/>
          <w:szCs w:val="20"/>
          <w:lang w:val="ca-ES" w:eastAsia="es-ES_tradnl" w:bidi="ar-SA"/>
        </w:rPr>
        <w:t xml:space="preserve">o bé amb les </w:t>
      </w:r>
      <w:hyperlink r:id="rId71" w:tooltip="Matriu (matemàtiques)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matrius</w:t>
        </w:r>
      </w:hyperlink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noProof/>
          <w:sz w:val="20"/>
          <w:szCs w:val="20"/>
          <w:lang w:val="es-ES_tradnl" w:eastAsia="es-ES_tradnl" w:bidi="ar-SA"/>
        </w:rPr>
        <w:lastRenderedPageBreak/>
        <w:drawing>
          <wp:inline distT="0" distB="0" distL="0" distR="0">
            <wp:extent cx="809625" cy="714375"/>
            <wp:effectExtent l="19050" t="0" r="9525" b="0"/>
            <wp:docPr id="40" name="Imagen 40" descr="\bold a = \begin{bmatrix}&#10; a_1\\&#10; a_2\\&#10; a_3\\&#10;\end{bmatrix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bold a = \begin{bmatrix}&#10; a_1\\&#10; a_2\\&#10; a_3\\&#10;\end{bmatrix}&#10;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400175" cy="257175"/>
            <wp:effectExtent l="19050" t="0" r="9525" b="0"/>
            <wp:docPr id="41" name="Imagen 41" descr="\bold a = \begin{pmatrix}&#10; a_1 &amp; a_2 &amp; a_3 \\&#10;\end{pmatrix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bold a = \begin{pmatrix}&#10; a_1 &amp; a_2 &amp; a_3 \\&#10;\end{pmatrix}&#10;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tot i que aquesta notació no indica la dependència de les </w:t>
      </w:r>
      <w:hyperlink r:id="rId74" w:tooltip="Coordenada" w:history="1">
        <w:r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coordenades</w:t>
        </w:r>
      </w:hyperlink>
      <w:r w:rsidRPr="00561987">
        <w:rPr>
          <w:iCs w:val="0"/>
          <w:sz w:val="20"/>
          <w:szCs w:val="20"/>
          <w:lang w:val="ca-ES" w:eastAsia="es-ES_tradnl" w:bidi="ar-SA"/>
        </w:rPr>
        <w:t xml:space="preserve"> </w:t>
      </w:r>
      <w:r w:rsidRPr="00561987">
        <w:rPr>
          <w:i/>
          <w:sz w:val="20"/>
          <w:szCs w:val="20"/>
          <w:lang w:val="ca-ES" w:eastAsia="es-ES_tradnl" w:bidi="ar-SA"/>
        </w:rPr>
        <w:t>a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561987">
        <w:rPr>
          <w:i/>
          <w:sz w:val="20"/>
          <w:szCs w:val="20"/>
          <w:lang w:val="ca-ES" w:eastAsia="es-ES_tradnl" w:bidi="ar-SA"/>
        </w:rPr>
        <w:t>a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i </w:t>
      </w:r>
      <w:r w:rsidRPr="00561987">
        <w:rPr>
          <w:i/>
          <w:sz w:val="20"/>
          <w:szCs w:val="20"/>
          <w:lang w:val="ca-ES" w:eastAsia="es-ES_tradnl" w:bidi="ar-SA"/>
        </w:rPr>
        <w:t>a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3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 respecte a l'específic sistema de referència format per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i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j</w:t>
      </w:r>
      <w:r w:rsidRPr="00561987">
        <w:rPr>
          <w:iCs w:val="0"/>
          <w:sz w:val="20"/>
          <w:szCs w:val="20"/>
          <w:lang w:val="ca-ES" w:eastAsia="es-ES_tradnl" w:bidi="ar-SA"/>
        </w:rPr>
        <w:t xml:space="preserve">, </w:t>
      </w:r>
      <w:r w:rsidRPr="00561987">
        <w:rPr>
          <w:b/>
          <w:bCs/>
          <w:iCs w:val="0"/>
          <w:sz w:val="20"/>
          <w:szCs w:val="20"/>
          <w:lang w:val="ca-ES" w:eastAsia="es-ES_tradnl" w:bidi="ar-SA"/>
        </w:rPr>
        <w:t>k</w:t>
      </w:r>
      <w:r w:rsidRPr="00561987">
        <w:rPr>
          <w:iCs w:val="0"/>
          <w:sz w:val="20"/>
          <w:szCs w:val="20"/>
          <w:lang w:val="ca-ES" w:eastAsia="es-ES_tradnl" w:bidi="ar-SA"/>
        </w:rPr>
        <w:t>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bookmarkStart w:id="1" w:name="Els_vectors_en_la_geometria_plana"/>
      <w:bookmarkEnd w:id="1"/>
      <w:r w:rsidRPr="00561987">
        <w:rPr>
          <w:iCs w:val="0"/>
          <w:sz w:val="20"/>
          <w:szCs w:val="20"/>
          <w:lang w:val="ca-ES" w:eastAsia="es-ES_tradnl" w:bidi="ar-SA"/>
        </w:rPr>
        <w:t>Els vectors en la geometria plana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Els vectors en geometria plana es poden sumar (i per tant restar) sumant-ne (o restant-ne) elscomponents que els formen.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/>
          <w:sz w:val="20"/>
          <w:szCs w:val="20"/>
          <w:lang w:val="ca-ES" w:eastAsia="es-ES_tradnl" w:bidi="ar-SA"/>
        </w:rPr>
        <w:t>V=(v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/>
          <w:sz w:val="20"/>
          <w:szCs w:val="20"/>
          <w:lang w:val="ca-ES" w:eastAsia="es-ES_tradnl" w:bidi="ar-SA"/>
        </w:rPr>
        <w:t>, v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/>
          <w:sz w:val="20"/>
          <w:szCs w:val="20"/>
          <w:lang w:val="ca-ES" w:eastAsia="es-ES_tradnl" w:bidi="ar-SA"/>
        </w:rPr>
        <w:t>)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U=(u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Cs w:val="0"/>
          <w:sz w:val="20"/>
          <w:szCs w:val="20"/>
          <w:lang w:val="ca-ES" w:eastAsia="es-ES_tradnl" w:bidi="ar-SA"/>
        </w:rPr>
        <w:t>,u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Cs w:val="0"/>
          <w:sz w:val="20"/>
          <w:szCs w:val="20"/>
          <w:lang w:val="ca-ES" w:eastAsia="es-ES_tradnl" w:bidi="ar-SA"/>
        </w:rPr>
        <w:t>)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V+U=( v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Cs w:val="0"/>
          <w:sz w:val="20"/>
          <w:szCs w:val="20"/>
          <w:lang w:val="ca-ES" w:eastAsia="es-ES_tradnl" w:bidi="ar-SA"/>
        </w:rPr>
        <w:t>+ u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Cs w:val="0"/>
          <w:sz w:val="20"/>
          <w:szCs w:val="20"/>
          <w:lang w:val="ca-ES" w:eastAsia="es-ES_tradnl" w:bidi="ar-SA"/>
        </w:rPr>
        <w:t>, v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Cs w:val="0"/>
          <w:sz w:val="20"/>
          <w:szCs w:val="20"/>
          <w:lang w:val="ca-ES" w:eastAsia="es-ES_tradnl" w:bidi="ar-SA"/>
        </w:rPr>
        <w:t>+u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Cs w:val="0"/>
          <w:sz w:val="20"/>
          <w:szCs w:val="20"/>
          <w:lang w:val="ca-ES" w:eastAsia="es-ES_tradnl" w:bidi="ar-SA"/>
        </w:rPr>
        <w:t>)=W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On W és el vector resultant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 xml:space="preserve">El mòdul (llargada del segment del mòdul en les unitats dels eixos de coordenades) s'aconsegueix fent un teorema de pitàgores a les seves components. 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El mòdul d'un vector v és |v|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/>
          <w:sz w:val="20"/>
          <w:szCs w:val="20"/>
          <w:lang w:val="ca-ES" w:eastAsia="es-ES_tradnl" w:bidi="ar-SA"/>
        </w:rPr>
        <w:t>V=(v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/>
          <w:sz w:val="20"/>
          <w:szCs w:val="20"/>
          <w:lang w:val="ca-ES" w:eastAsia="es-ES_tradnl" w:bidi="ar-SA"/>
        </w:rPr>
        <w:t>, v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/>
          <w:sz w:val="20"/>
          <w:szCs w:val="20"/>
          <w:lang w:val="ca-ES" w:eastAsia="es-ES_tradnl" w:bidi="ar-SA"/>
        </w:rPr>
        <w:t>)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2114550" cy="314325"/>
            <wp:effectExtent l="19050" t="0" r="0" b="0"/>
            <wp:docPr id="42" name="Imagen 42" descr="|V| = \sqrt {v{{sub|1}}^2 + v{{sub|2}}^2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|V| = \sqrt {v{{sub|1}}^2 + v{{sub|2}}^2} \,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Els vectors es poden multiplicar per un valor real K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/>
          <w:sz w:val="20"/>
          <w:szCs w:val="20"/>
          <w:lang w:val="ca-ES" w:eastAsia="es-ES_tradnl" w:bidi="ar-SA"/>
        </w:rPr>
        <w:t>V=(v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/>
          <w:sz w:val="20"/>
          <w:szCs w:val="20"/>
          <w:lang w:val="ca-ES" w:eastAsia="es-ES_tradnl" w:bidi="ar-SA"/>
        </w:rPr>
        <w:t>, v</w:t>
      </w:r>
      <w:r w:rsidRPr="00561987">
        <w:rPr>
          <w:i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/>
          <w:sz w:val="20"/>
          <w:szCs w:val="20"/>
          <w:lang w:val="ca-ES" w:eastAsia="es-ES_tradnl" w:bidi="ar-SA"/>
        </w:rPr>
        <w:t>)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r w:rsidRPr="00561987">
        <w:rPr>
          <w:iCs w:val="0"/>
          <w:sz w:val="20"/>
          <w:szCs w:val="20"/>
          <w:lang w:val="ca-ES" w:eastAsia="es-ES_tradnl" w:bidi="ar-SA"/>
        </w:rPr>
        <w:t>V·K=(K·v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1</w:t>
      </w:r>
      <w:r w:rsidRPr="00561987">
        <w:rPr>
          <w:iCs w:val="0"/>
          <w:sz w:val="20"/>
          <w:szCs w:val="20"/>
          <w:lang w:val="ca-ES" w:eastAsia="es-ES_tradnl" w:bidi="ar-SA"/>
        </w:rPr>
        <w:t>, K·v</w:t>
      </w:r>
      <w:r w:rsidRPr="00561987">
        <w:rPr>
          <w:iCs w:val="0"/>
          <w:sz w:val="20"/>
          <w:szCs w:val="20"/>
          <w:vertAlign w:val="subscript"/>
          <w:lang w:val="ca-ES" w:eastAsia="es-ES_tradnl" w:bidi="ar-SA"/>
        </w:rPr>
        <w:t>2</w:t>
      </w:r>
      <w:r w:rsidRPr="00561987">
        <w:rPr>
          <w:iCs w:val="0"/>
          <w:sz w:val="20"/>
          <w:szCs w:val="20"/>
          <w:lang w:val="ca-ES" w:eastAsia="es-ES_tradnl" w:bidi="ar-SA"/>
        </w:rPr>
        <w:t>)</w:t>
      </w:r>
    </w:p>
    <w:p w:rsidR="00561987" w:rsidRPr="00561987" w:rsidRDefault="00561987" w:rsidP="00561987">
      <w:pPr>
        <w:rPr>
          <w:iCs w:val="0"/>
          <w:sz w:val="20"/>
          <w:szCs w:val="20"/>
          <w:lang w:val="ca-ES" w:eastAsia="es-ES_tradnl" w:bidi="ar-SA"/>
        </w:rPr>
      </w:pPr>
      <w:bookmarkStart w:id="2" w:name="Vegeu_tamb.C3.A9"/>
      <w:bookmarkEnd w:id="2"/>
      <w:r w:rsidRPr="00561987">
        <w:rPr>
          <w:iCs w:val="0"/>
          <w:sz w:val="20"/>
          <w:szCs w:val="20"/>
          <w:lang w:val="ca-ES" w:eastAsia="es-ES_tradnl" w:bidi="ar-SA"/>
        </w:rPr>
        <w:t>Vegeu també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76" w:tooltip="Vector (física)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Vector (física)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77" w:tooltip="Espai vectorial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Espai vectorial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78" w:tooltip="Mòdul vectorial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Mòdul vectorial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79" w:tooltip="Producte escalar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Producte escalar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561987" w:rsidRPr="00561987" w:rsidRDefault="001B04F2" w:rsidP="00561987">
      <w:pPr>
        <w:rPr>
          <w:iCs w:val="0"/>
          <w:sz w:val="20"/>
          <w:szCs w:val="20"/>
          <w:lang w:val="ca-ES" w:eastAsia="es-ES_tradnl" w:bidi="ar-SA"/>
        </w:rPr>
      </w:pPr>
      <w:hyperlink r:id="rId80" w:tooltip="Producte vectorial" w:history="1">
        <w:r w:rsidR="00561987" w:rsidRPr="00561987">
          <w:rPr>
            <w:iCs w:val="0"/>
            <w:color w:val="002BB8"/>
            <w:sz w:val="20"/>
            <w:szCs w:val="20"/>
            <w:lang w:val="ca-ES" w:eastAsia="es-ES_tradnl" w:bidi="ar-SA"/>
          </w:rPr>
          <w:t>Producte vectorial</w:t>
        </w:r>
      </w:hyperlink>
      <w:r w:rsidR="00561987" w:rsidRPr="00561987">
        <w:rPr>
          <w:iCs w:val="0"/>
          <w:sz w:val="20"/>
          <w:szCs w:val="20"/>
          <w:lang w:val="ca-ES" w:eastAsia="es-ES_tradnl" w:bidi="ar-SA"/>
        </w:rPr>
        <w:t xml:space="preserve"> </w:t>
      </w:r>
    </w:p>
    <w:p w:rsidR="00BC4F37" w:rsidRPr="00561987" w:rsidRDefault="00EC3826" w:rsidP="00561987">
      <w:pPr>
        <w:rPr>
          <w:sz w:val="20"/>
          <w:szCs w:val="20"/>
        </w:rPr>
      </w:pPr>
    </w:p>
    <w:sectPr w:rsidR="00BC4F37" w:rsidRPr="00561987" w:rsidSect="002C2F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DCC0761"/>
    <w:multiLevelType w:val="multilevel"/>
    <w:tmpl w:val="7BFE658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53A77"/>
    <w:multiLevelType w:val="multilevel"/>
    <w:tmpl w:val="62B67CF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52B9D"/>
    <w:multiLevelType w:val="multilevel"/>
    <w:tmpl w:val="D27C970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E7B87"/>
    <w:rsid w:val="0004220F"/>
    <w:rsid w:val="000542BD"/>
    <w:rsid w:val="00075EF3"/>
    <w:rsid w:val="000A2211"/>
    <w:rsid w:val="000B0608"/>
    <w:rsid w:val="000B667C"/>
    <w:rsid w:val="000E65B8"/>
    <w:rsid w:val="000E7B87"/>
    <w:rsid w:val="0012226D"/>
    <w:rsid w:val="00171842"/>
    <w:rsid w:val="001B04F2"/>
    <w:rsid w:val="001E7FC3"/>
    <w:rsid w:val="001F2FAA"/>
    <w:rsid w:val="00232978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502275"/>
    <w:rsid w:val="005141B9"/>
    <w:rsid w:val="00561987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34156"/>
    <w:rsid w:val="00734EC8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D95"/>
    <w:rsid w:val="00AD77AE"/>
    <w:rsid w:val="00B65AE8"/>
    <w:rsid w:val="00B966EC"/>
    <w:rsid w:val="00BD7CC8"/>
    <w:rsid w:val="00C50B01"/>
    <w:rsid w:val="00C674D6"/>
    <w:rsid w:val="00C87198"/>
    <w:rsid w:val="00CC22A2"/>
    <w:rsid w:val="00CC23D0"/>
    <w:rsid w:val="00CF74F7"/>
    <w:rsid w:val="00D55E09"/>
    <w:rsid w:val="00D72E90"/>
    <w:rsid w:val="00DA39C3"/>
    <w:rsid w:val="00DD47F8"/>
    <w:rsid w:val="00DF451E"/>
    <w:rsid w:val="00E008FA"/>
    <w:rsid w:val="00E22B40"/>
    <w:rsid w:val="00E652A1"/>
    <w:rsid w:val="00E90C32"/>
    <w:rsid w:val="00E9477A"/>
    <w:rsid w:val="00EA560C"/>
    <w:rsid w:val="00EB6C39"/>
    <w:rsid w:val="00EB7DC2"/>
    <w:rsid w:val="00EC3826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561987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61987"/>
    <w:pPr>
      <w:spacing w:before="96" w:line="360" w:lineRule="atLeast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texhtml">
    <w:name w:val="texhtml"/>
    <w:basedOn w:val="Fuentedeprrafopredeter"/>
    <w:rsid w:val="00561987"/>
    <w:rPr>
      <w:rFonts w:ascii="Times New Roman" w:hAnsi="Times New Roman" w:cs="Times New Roman" w:hint="default"/>
    </w:rPr>
  </w:style>
  <w:style w:type="character" w:customStyle="1" w:styleId="editsection7">
    <w:name w:val="editsection7"/>
    <w:basedOn w:val="Fuentedeprrafopredeter"/>
    <w:rsid w:val="00561987"/>
    <w:rPr>
      <w:sz w:val="16"/>
      <w:szCs w:val="16"/>
    </w:rPr>
  </w:style>
  <w:style w:type="character" w:customStyle="1" w:styleId="mw-headline">
    <w:name w:val="mw-headline"/>
    <w:basedOn w:val="Fuentedeprrafopredeter"/>
    <w:rsid w:val="00561987"/>
  </w:style>
  <w:style w:type="paragraph" w:styleId="Textodeglobo">
    <w:name w:val="Balloon Text"/>
    <w:basedOn w:val="Normal"/>
    <w:link w:val="TextodegloboCar"/>
    <w:uiPriority w:val="99"/>
    <w:semiHidden/>
    <w:unhideWhenUsed/>
    <w:rsid w:val="005619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89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00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22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90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931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79163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370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591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11143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3397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61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60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54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4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0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91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63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99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04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88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3145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416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720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2746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603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45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.wikipedia.org/w/index.php?title=Efecte_girosc%C3%B2pic&amp;action=edit&amp;redlink=1" TargetMode="External"/><Relationship Id="rId18" Type="http://schemas.openxmlformats.org/officeDocument/2006/relationships/hyperlink" Target="http://ca.wikipedia.org/wiki/Nombre_real" TargetMode="External"/><Relationship Id="rId26" Type="http://schemas.openxmlformats.org/officeDocument/2006/relationships/hyperlink" Target="http://ca.wikipedia.org/wiki/Esp%C3%ADn" TargetMode="External"/><Relationship Id="rId39" Type="http://schemas.openxmlformats.org/officeDocument/2006/relationships/hyperlink" Target="http://ca.wikipedia.org/wiki/Energia" TargetMode="External"/><Relationship Id="rId21" Type="http://schemas.openxmlformats.org/officeDocument/2006/relationships/hyperlink" Target="http://ca.wikipedia.org/wiki/Zero" TargetMode="External"/><Relationship Id="rId34" Type="http://schemas.openxmlformats.org/officeDocument/2006/relationships/hyperlink" Target="http://ca.wikipedia.org/wiki/Neutr%C3%AD" TargetMode="External"/><Relationship Id="rId42" Type="http://schemas.openxmlformats.org/officeDocument/2006/relationships/hyperlink" Target="http://ca.wikipedia.org/wiki/Velocitat" TargetMode="External"/><Relationship Id="rId47" Type="http://schemas.openxmlformats.org/officeDocument/2006/relationships/hyperlink" Target="http://ca.wikipedia.org/wiki/Vector_%28Matem%C3%A0tiques%29" TargetMode="External"/><Relationship Id="rId50" Type="http://schemas.openxmlformats.org/officeDocument/2006/relationships/hyperlink" Target="http://ca.wikipedia.org/wiki/Dimensi%C3%B3" TargetMode="External"/><Relationship Id="rId55" Type="http://schemas.openxmlformats.org/officeDocument/2006/relationships/hyperlink" Target="http://ca.wikipedia.org/wiki/F%C3%ADsica" TargetMode="External"/><Relationship Id="rId63" Type="http://schemas.openxmlformats.org/officeDocument/2006/relationships/hyperlink" Target="http://ca.wikipedia.org/wiki/Espai_euclidi%C3%A0" TargetMode="External"/><Relationship Id="rId68" Type="http://schemas.openxmlformats.org/officeDocument/2006/relationships/image" Target="media/image9.png"/><Relationship Id="rId76" Type="http://schemas.openxmlformats.org/officeDocument/2006/relationships/hyperlink" Target="http://ca.wikipedia.org/wiki/Vector_%28f%C3%ADsica%29" TargetMode="External"/><Relationship Id="rId7" Type="http://schemas.openxmlformats.org/officeDocument/2006/relationships/hyperlink" Target="http://ca.wikipedia.org/w/index.php?title=Moviment_uniforme&amp;action=edit&amp;redlink=1" TargetMode="External"/><Relationship Id="rId71" Type="http://schemas.openxmlformats.org/officeDocument/2006/relationships/hyperlink" Target="http://ca.wikipedia.org/wiki/Matriu_%28matem%C3%A0tiques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ca.wikipedia.org/wiki/Escalar" TargetMode="External"/><Relationship Id="rId29" Type="http://schemas.openxmlformats.org/officeDocument/2006/relationships/hyperlink" Target="http://ca.wikipedia.org/wiki/Nucli_at%C3%B2mic" TargetMode="External"/><Relationship Id="rId11" Type="http://schemas.openxmlformats.org/officeDocument/2006/relationships/hyperlink" Target="http://ca.wikipedia.org/w/index.php?title=Tensor&amp;action=edit&amp;redlink=1" TargetMode="External"/><Relationship Id="rId24" Type="http://schemas.openxmlformats.org/officeDocument/2006/relationships/hyperlink" Target="http://ca.wikipedia.org/wiki/Astrof%C3%ADsica" TargetMode="External"/><Relationship Id="rId32" Type="http://schemas.openxmlformats.org/officeDocument/2006/relationships/hyperlink" Target="http://ca.wikipedia.org/wiki/Mu%C3%B3" TargetMode="External"/><Relationship Id="rId37" Type="http://schemas.openxmlformats.org/officeDocument/2006/relationships/hyperlink" Target="http://ca.wikipedia.org/wiki/C%C3%A0rrega_el%C3%A8ctrica" TargetMode="External"/><Relationship Id="rId40" Type="http://schemas.openxmlformats.org/officeDocument/2006/relationships/hyperlink" Target="http://ca.wikipedia.org/wiki/Massa" TargetMode="External"/><Relationship Id="rId45" Type="http://schemas.openxmlformats.org/officeDocument/2006/relationships/hyperlink" Target="http://ca.wikipedia.org/wiki/Volum" TargetMode="External"/><Relationship Id="rId53" Type="http://schemas.openxmlformats.org/officeDocument/2006/relationships/image" Target="media/image1.png"/><Relationship Id="rId58" Type="http://schemas.openxmlformats.org/officeDocument/2006/relationships/image" Target="media/image4.png"/><Relationship Id="rId66" Type="http://schemas.openxmlformats.org/officeDocument/2006/relationships/image" Target="media/image7.png"/><Relationship Id="rId74" Type="http://schemas.openxmlformats.org/officeDocument/2006/relationships/hyperlink" Target="http://ca.wikipedia.org/wiki/Coordenada" TargetMode="External"/><Relationship Id="rId79" Type="http://schemas.openxmlformats.org/officeDocument/2006/relationships/hyperlink" Target="http://ca.wikipedia.org/wiki/Producte_escalar" TargetMode="External"/><Relationship Id="rId5" Type="http://schemas.openxmlformats.org/officeDocument/2006/relationships/hyperlink" Target="http://ca.wikipedia.org/wiki/Moment_d%27in%C3%A8rcia" TargetMode="External"/><Relationship Id="rId61" Type="http://schemas.openxmlformats.org/officeDocument/2006/relationships/hyperlink" Target="http://ca.wikipedia.org/wiki/Imatge:Notation_for_vectors_in_or_out_of_a_plane.svg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ca.wikipedia.org/wiki/Escalar" TargetMode="External"/><Relationship Id="rId19" Type="http://schemas.openxmlformats.org/officeDocument/2006/relationships/hyperlink" Target="http://ca.wikipedia.org/wiki/Nombre_complex" TargetMode="External"/><Relationship Id="rId31" Type="http://schemas.openxmlformats.org/officeDocument/2006/relationships/hyperlink" Target="http://ca.wikipedia.org/wiki/C%C3%A0rrega_el%C3%A8ctrica" TargetMode="External"/><Relationship Id="rId44" Type="http://schemas.openxmlformats.org/officeDocument/2006/relationships/hyperlink" Target="http://ca.wikipedia.org/wiki/Temps" TargetMode="External"/><Relationship Id="rId52" Type="http://schemas.openxmlformats.org/officeDocument/2006/relationships/hyperlink" Target="http://ca.wikipedia.org/wiki/Coordenada" TargetMode="External"/><Relationship Id="rId60" Type="http://schemas.openxmlformats.org/officeDocument/2006/relationships/hyperlink" Target="http://ca.wikipedia.org/wiki/Perpendicular" TargetMode="External"/><Relationship Id="rId65" Type="http://schemas.openxmlformats.org/officeDocument/2006/relationships/hyperlink" Target="http://ca.wikipedia.org/w/index.php?title=Vector_unitari&amp;action=edit&amp;redlink=1" TargetMode="External"/><Relationship Id="rId73" Type="http://schemas.openxmlformats.org/officeDocument/2006/relationships/image" Target="media/image12.png"/><Relationship Id="rId78" Type="http://schemas.openxmlformats.org/officeDocument/2006/relationships/hyperlink" Target="http://ca.wikipedia.org/wiki/M%C3%B2dul_vectoria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Massa" TargetMode="External"/><Relationship Id="rId14" Type="http://schemas.openxmlformats.org/officeDocument/2006/relationships/hyperlink" Target="http://ca.wikipedia.org/wiki/Moment_d%27in%C3%A8rcia" TargetMode="External"/><Relationship Id="rId22" Type="http://schemas.openxmlformats.org/officeDocument/2006/relationships/hyperlink" Target="http://ca.wikipedia.org/wiki/Vector_%28Matem%C3%A0tiques%29" TargetMode="External"/><Relationship Id="rId27" Type="http://schemas.openxmlformats.org/officeDocument/2006/relationships/hyperlink" Target="http://ca.wikipedia.org/wiki/Pi%C3%B3" TargetMode="External"/><Relationship Id="rId30" Type="http://schemas.openxmlformats.org/officeDocument/2006/relationships/hyperlink" Target="http://ca.wikipedia.org/wiki/Desintegraci%C3%B3_Radioactiva" TargetMode="External"/><Relationship Id="rId35" Type="http://schemas.openxmlformats.org/officeDocument/2006/relationships/hyperlink" Target="http://ca.wikipedia.org/wiki/Fot%C3%B3" TargetMode="External"/><Relationship Id="rId43" Type="http://schemas.openxmlformats.org/officeDocument/2006/relationships/hyperlink" Target="http://ca.wikipedia.org/wiki/Temperatura" TargetMode="External"/><Relationship Id="rId48" Type="http://schemas.openxmlformats.org/officeDocument/2006/relationships/hyperlink" Target="http://ca.wikipedia.org/wiki/Vector_%28Matem%C3%A0tiques%29" TargetMode="External"/><Relationship Id="rId56" Type="http://schemas.openxmlformats.org/officeDocument/2006/relationships/hyperlink" Target="http://ca.wikipedia.org/wiki/Imatge:Vector_from_A_to_B.svg" TargetMode="External"/><Relationship Id="rId64" Type="http://schemas.openxmlformats.org/officeDocument/2006/relationships/hyperlink" Target="http://ca.wikipedia.org/w/index.php?title=Combinaci%C3%B3_lineal&amp;action=edit&amp;redlink=1" TargetMode="External"/><Relationship Id="rId69" Type="http://schemas.openxmlformats.org/officeDocument/2006/relationships/hyperlink" Target="http://ca.wikipedia.org/wiki/Nombre_real" TargetMode="External"/><Relationship Id="rId77" Type="http://schemas.openxmlformats.org/officeDocument/2006/relationships/hyperlink" Target="http://ca.wikipedia.org/wiki/Espai_vectorial" TargetMode="External"/><Relationship Id="rId8" Type="http://schemas.openxmlformats.org/officeDocument/2006/relationships/hyperlink" Target="http://ca.wikipedia.org/wiki/Sistema_Internacional" TargetMode="External"/><Relationship Id="rId51" Type="http://schemas.openxmlformats.org/officeDocument/2006/relationships/hyperlink" Target="http://ca.wikipedia.org/wiki/Espai_vectorial" TargetMode="External"/><Relationship Id="rId72" Type="http://schemas.openxmlformats.org/officeDocument/2006/relationships/image" Target="media/image11.png"/><Relationship Id="rId80" Type="http://schemas.openxmlformats.org/officeDocument/2006/relationships/hyperlink" Target="http://ca.wikipedia.org/wiki/Producte_vectori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.wikipedia.org/wiki/Vector_%28f%C3%ADsica%29" TargetMode="External"/><Relationship Id="rId17" Type="http://schemas.openxmlformats.org/officeDocument/2006/relationships/hyperlink" Target="http://ca.wikipedia.org/wiki/Matem%C3%A0tiques" TargetMode="External"/><Relationship Id="rId25" Type="http://schemas.openxmlformats.org/officeDocument/2006/relationships/hyperlink" Target="http://ca.wikipedia.org/wiki/Bos%C3%B3" TargetMode="External"/><Relationship Id="rId33" Type="http://schemas.openxmlformats.org/officeDocument/2006/relationships/hyperlink" Target="http://ca.wikipedia.org/wiki/Electr%C3%B3" TargetMode="External"/><Relationship Id="rId38" Type="http://schemas.openxmlformats.org/officeDocument/2006/relationships/hyperlink" Target="http://ca.wikipedia.org/wiki/Dist%C3%A0ncia" TargetMode="External"/><Relationship Id="rId46" Type="http://schemas.openxmlformats.org/officeDocument/2006/relationships/hyperlink" Target="http://ca.wikipedia.org/wiki/Escalar" TargetMode="External"/><Relationship Id="rId59" Type="http://schemas.openxmlformats.org/officeDocument/2006/relationships/image" Target="media/image5.png"/><Relationship Id="rId67" Type="http://schemas.openxmlformats.org/officeDocument/2006/relationships/image" Target="media/image8.png"/><Relationship Id="rId20" Type="http://schemas.openxmlformats.org/officeDocument/2006/relationships/hyperlink" Target="http://ca.wikipedia.org/wiki/Nombre_racional" TargetMode="External"/><Relationship Id="rId41" Type="http://schemas.openxmlformats.org/officeDocument/2006/relationships/hyperlink" Target="http://ca.wikipedia.org/wiki/Pot%C3%A8ncia_f%C3%ADsica" TargetMode="External"/><Relationship Id="rId54" Type="http://schemas.openxmlformats.org/officeDocument/2006/relationships/image" Target="media/image2.png"/><Relationship Id="rId62" Type="http://schemas.openxmlformats.org/officeDocument/2006/relationships/image" Target="media/image6.png"/><Relationship Id="rId70" Type="http://schemas.openxmlformats.org/officeDocument/2006/relationships/image" Target="media/image10.png"/><Relationship Id="rId75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ca.wikipedia.org/wiki/Moment_d%27in%C3%A8rcia" TargetMode="External"/><Relationship Id="rId15" Type="http://schemas.openxmlformats.org/officeDocument/2006/relationships/hyperlink" Target="http://ca.wikipedia.org/wiki/Escalar" TargetMode="External"/><Relationship Id="rId23" Type="http://schemas.openxmlformats.org/officeDocument/2006/relationships/hyperlink" Target="http://ca.wikipedia.org/wiki/F%C3%ADsica" TargetMode="External"/><Relationship Id="rId28" Type="http://schemas.openxmlformats.org/officeDocument/2006/relationships/hyperlink" Target="http://ca.wikipedia.org/wiki/Nucle%C3%B3" TargetMode="External"/><Relationship Id="rId36" Type="http://schemas.openxmlformats.org/officeDocument/2006/relationships/hyperlink" Target="http://ca.wikipedia.org/wiki/Camp_de_Higgs" TargetMode="External"/><Relationship Id="rId49" Type="http://schemas.openxmlformats.org/officeDocument/2006/relationships/hyperlink" Target="http://ca.wikipedia.org/wiki/Matem%C3%A0tiques" TargetMode="External"/><Relationship Id="rId5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1738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5</cp:revision>
  <dcterms:created xsi:type="dcterms:W3CDTF">2008-07-16T10:36:00Z</dcterms:created>
  <dcterms:modified xsi:type="dcterms:W3CDTF">2008-07-23T10:22:00Z</dcterms:modified>
</cp:coreProperties>
</file>